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Ind w:w="93" w:type="dxa"/>
        <w:tblLook w:val="04A0" w:firstRow="1" w:lastRow="0" w:firstColumn="1" w:lastColumn="0" w:noHBand="0" w:noVBand="1"/>
      </w:tblPr>
      <w:tblGrid>
        <w:gridCol w:w="1769"/>
        <w:gridCol w:w="1769"/>
        <w:gridCol w:w="1769"/>
        <w:gridCol w:w="1769"/>
        <w:gridCol w:w="1769"/>
        <w:gridCol w:w="951"/>
        <w:gridCol w:w="818"/>
        <w:gridCol w:w="1769"/>
        <w:gridCol w:w="1769"/>
        <w:gridCol w:w="236"/>
      </w:tblGrid>
      <w:tr w:rsidR="0078441D" w:rsidRPr="0078441D" w:rsidTr="0078441D">
        <w:trPr>
          <w:gridAfter w:val="4"/>
          <w:wAfter w:w="4592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D" w:rsidRPr="0078441D" w:rsidRDefault="0078441D" w:rsidP="0078441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4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№1 к Письму о подаче ценовой заявки на участие в Запросе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предложений</w:t>
            </w:r>
            <w:r w:rsidRPr="007844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№19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441D" w:rsidRPr="0078441D" w:rsidTr="0078441D">
        <w:trPr>
          <w:trHeight w:val="25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D" w:rsidRPr="0078441D" w:rsidRDefault="0078441D" w:rsidP="0078441D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D" w:rsidRPr="0078441D" w:rsidRDefault="0078441D" w:rsidP="0078441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78441D" w:rsidRDefault="0078441D" w:rsidP="0078441D">
            <w:pPr>
              <w:suppressAutoHyphens w:val="0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8441D" w:rsidRPr="0078441D" w:rsidTr="0078441D">
        <w:trPr>
          <w:gridAfter w:val="4"/>
          <w:wAfter w:w="4592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D" w:rsidRPr="0078441D" w:rsidRDefault="0078441D" w:rsidP="0078441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844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Ценовое предложение</w:t>
            </w:r>
          </w:p>
        </w:tc>
      </w:tr>
      <w:tr w:rsidR="0078441D" w:rsidRPr="0078441D" w:rsidTr="0078441D">
        <w:trPr>
          <w:gridAfter w:val="4"/>
          <w:wAfter w:w="4592" w:type="dxa"/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D" w:rsidRDefault="0078441D" w:rsidP="0078441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844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 Запросу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предложений</w:t>
            </w:r>
            <w:r w:rsidRPr="007844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электронной форме № 19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78441D" w:rsidRPr="0078441D" w:rsidRDefault="0078441D" w:rsidP="0078441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844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оказание услуг по обязательному страхованию гражданской ответственности владельца транспортных средств (ОСАГО)</w:t>
            </w:r>
          </w:p>
        </w:tc>
      </w:tr>
    </w:tbl>
    <w:p w:rsidR="0078441D" w:rsidRPr="0078441D" w:rsidRDefault="0078441D"/>
    <w:p w:rsidR="0078441D" w:rsidRPr="0078441D" w:rsidRDefault="0078441D"/>
    <w:p w:rsidR="0078441D" w:rsidRPr="00CA6F11" w:rsidRDefault="0078441D" w:rsidP="007844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  <w:r w:rsidRPr="00CA6F11">
        <w:rPr>
          <w:rFonts w:eastAsia="Times New Roman"/>
          <w:b/>
          <w:color w:val="000000"/>
          <w:lang w:eastAsia="ru-RU"/>
        </w:rPr>
        <w:t xml:space="preserve">Перечень транспортных средств, подлежащих обязательному страхованию </w:t>
      </w:r>
      <w:proofErr w:type="gramStart"/>
      <w:r w:rsidRPr="00CA6F11">
        <w:rPr>
          <w:rFonts w:eastAsia="Times New Roman"/>
          <w:b/>
          <w:color w:val="000000"/>
          <w:lang w:eastAsia="ru-RU"/>
        </w:rPr>
        <w:t>гражданской</w:t>
      </w:r>
      <w:proofErr w:type="gramEnd"/>
    </w:p>
    <w:p w:rsidR="0078441D" w:rsidRDefault="0078441D" w:rsidP="007844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  <w:r w:rsidRPr="00CA6F11">
        <w:rPr>
          <w:rFonts w:eastAsia="Times New Roman"/>
          <w:b/>
          <w:color w:val="000000"/>
          <w:lang w:eastAsia="ru-RU"/>
        </w:rPr>
        <w:t>Ответственности владельцев транспортных средств.</w:t>
      </w:r>
    </w:p>
    <w:p w:rsidR="0078441D" w:rsidRPr="00CA6F11" w:rsidRDefault="0078441D" w:rsidP="007844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tbl>
      <w:tblPr>
        <w:tblW w:w="228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1923"/>
        <w:gridCol w:w="1177"/>
        <w:gridCol w:w="1057"/>
        <w:gridCol w:w="666"/>
        <w:gridCol w:w="530"/>
        <w:gridCol w:w="942"/>
        <w:gridCol w:w="666"/>
        <w:gridCol w:w="505"/>
        <w:gridCol w:w="1400"/>
        <w:gridCol w:w="653"/>
        <w:gridCol w:w="8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78441D" w:rsidRPr="00CA6F11" w:rsidTr="0078441D">
        <w:trPr>
          <w:gridAfter w:val="9"/>
          <w:wAfter w:w="11898" w:type="dxa"/>
          <w:trHeight w:val="328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Модель, модификация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Кат. ТС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Гос. рег. номер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пасс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двигателя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Разрешенная масса, 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Используется с прицепом (да, нет)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или отсутствие страховых выплат (КБМ) (Указание ЦБ России от 19.09.2014 г. №3384-У Приложени№2)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полиса, руб.</w:t>
            </w:r>
          </w:p>
        </w:tc>
      </w:tr>
      <w:tr w:rsidR="0078441D" w:rsidRPr="00CA6F11" w:rsidTr="0078441D">
        <w:trPr>
          <w:gridAfter w:val="9"/>
          <w:wAfter w:w="11898" w:type="dxa"/>
          <w:trHeight w:val="4529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8441D" w:rsidRPr="00CA6F11" w:rsidTr="0078441D">
        <w:trPr>
          <w:gridAfter w:val="9"/>
          <w:wAfter w:w="11898" w:type="dxa"/>
          <w:trHeight w:val="315"/>
        </w:trPr>
        <w:tc>
          <w:tcPr>
            <w:tcW w:w="10939" w:type="dxa"/>
            <w:gridSpan w:val="1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lang w:eastAsia="ru-RU"/>
              </w:rPr>
              <w:t>Головное предприятие АТЦ (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lang w:eastAsia="ru-RU"/>
              </w:rPr>
              <w:t>имферополь</w:t>
            </w:r>
            <w:proofErr w:type="spellEnd"/>
            <w:r w:rsidRPr="00CA6F11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Mersedes-Benz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E280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В825ХК82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Ford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Explorer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CA6F11">
              <w:rPr>
                <w:rFonts w:eastAsia="Times New Roman"/>
                <w:color w:val="000000"/>
                <w:sz w:val="17"/>
                <w:szCs w:val="17"/>
              </w:rPr>
              <w:t>А099МН82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2459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Шкода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O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tavia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В881ХК82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Лада Веста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В177ЕА82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Лада Веста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В178ЕА82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Лада Веста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В180ЕА82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Лада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В184АR82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Лада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В185АR82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Лада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В176ЕА82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Лада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В183ЕА82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Шкода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O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tavia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В916ХК82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В901ХК82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ГАЗ-31029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В902ХК82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В926ХК82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В847ХК82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В924ХК82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К162ОК82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В983ХК82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В914ХК82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A65R32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Е864ЕС82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В982ХК82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В898ХК82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ГАЗ-33021-212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В927ХК82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ЗИЛ-431412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В819ХК82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11145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УАЗ-3741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В846ХК82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К210ОК82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Е636АТ82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5465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ГАЗ-53АМТ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В981ХК82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ГАЗ-53АМТ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К161ОК82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ГАЗ-2705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В929ХК82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КАМАЗ-5410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В889ХК82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15125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A22R32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В188АК82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A22R32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В163АК82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A22R32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В167АК82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САЗ 2507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В192АК82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САЗ 2507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В200АК82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Чайка Сервис 27845В (КМУ)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В190АК82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Чайка Сервис 27845В (КМУ)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В371ЕТ82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ГАЗ-3307 ВС-18.01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В928ХК82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ЗИЛ-431410 КС 2571-А-1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Е612АТ82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КАМАЗ-53213 ДС-138А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К226ОК82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18425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МАЗ-5337  АЦ-9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К058ОК82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МАЗ-5334  АЦ-8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В977ХК82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МАЗ-54323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Е639АТ82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 65806-Т5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К891СА82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ГАЗ-31029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В892ХК82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МАЗ-5334СМК-101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В915ХК82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ЗИЛ-433100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К222ОК82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Superb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В964ХК82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МАЗ-5334 СМК-101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К576ЕМ82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 5337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Е806АУ82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Т-40АМ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6211КВ82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К190ЕХ82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К191ЕХ82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КАМАЗ-53605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К661ЕХ82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КАМАЗ-53605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К666ЕХ82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ГАЗ-39014-10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К808ЕВ82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ГАЗ-39014-10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К809ЕВ82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 - КС-45729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К800ЕВ82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ЭО-2626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4450КВ82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ELAZ BL-880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2934КВ82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ELAZ BL-880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7637КВ82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ELAZ BL-880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9457КВ82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2017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8500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A6F11"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 w:rsidRPr="00CA6F11">
              <w:rPr>
                <w:rFonts w:eastAsia="Times New Roman"/>
                <w:sz w:val="18"/>
                <w:szCs w:val="18"/>
              </w:rPr>
              <w:t>имферополь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Филиал ГУП РК «Крымтеплокоммунэнерго»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впатория</w:t>
            </w:r>
            <w:proofErr w:type="spellEnd"/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726 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ЗАЗ-968 МП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738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728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Octavia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Elegance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730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ЗИЛ-433100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723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731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003 СМ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733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725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УАЗ-330302 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724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ЗИЛ-ММЗ 555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720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718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10425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600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ЗИЛ-130 КС2561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736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 53213 КС4572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721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РАФ-2203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719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ИЖ-27156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002 СМ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ИЖ-2717-90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727  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3813СС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 736 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20418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В444СК82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0199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БОРЭКС-2102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ЭО-3323А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0200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12700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Экскаватор-погрузчик БОРЭКС-2201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ТМ-40М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Т-40М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Т-40М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Т-16МГ-У1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Т-16МГ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Т-16МГ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Т-16МГ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1604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Подъемник ОПТ-9195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КВ 0197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.Е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впатория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Филиал ГУП РК «Крымтеплокоммунэнерго»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жанкой</w:t>
            </w:r>
            <w:proofErr w:type="spellEnd"/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«OCTAVIA»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Е737АН82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РАФ-2203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В918ХК82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УАЗ-469Б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Е763АН82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ПАЗ-3205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В734ОН82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31029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Е806АН82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УАЗ3303201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Е729АН82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УАЗ-3741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Е732АН82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Е753АН82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ИЖ-2715-01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Е736АН82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Е722АН82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ГАЗ-5204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Е739АН82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Е752АН82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МАЗ-500 автокран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Е754АН82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КО-503 Б-11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К059ОК82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ММЗ-554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Е749АН82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9265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Е768АН82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ИЖ-2715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Е689АН82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ГАЗ-5204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Е762АН82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Е761АН82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ЗИЛ-133-ГЯ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Е759АН82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9525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Е720АН82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ВАЗ-21063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Е755АН82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ГАЗ-33098 КМ3813-СС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Е928ВР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Е448РЕ82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1654КА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ЮМЗ-6 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1656КА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Т-16Г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1650КА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    В-2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1648КА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1652КА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1649КА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Трактор Т-25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1651КА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1655КА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2782КВ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Т-16МГ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2784КВ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1321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ЭО-26218-3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2783КВ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4940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Самоходное шасси СШ-25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2785КВ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ЭО2626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2901КВ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41D" w:rsidRPr="00CA6F11" w:rsidRDefault="0078441D" w:rsidP="00DE6EED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65(89)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Джанкой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Филиал ГУП РК «Крымтеплокоммунэнерго»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ерчь</w:t>
            </w:r>
            <w:proofErr w:type="spellEnd"/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Skoda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Octavia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Ambient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1.6, легковой седан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В310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К424ТО82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ВАЗ 21061, легковой седан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В311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 2715, грузовой фургон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В309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2705, грузовой фургон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В306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 3303, фургон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В388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 33031-01, груз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ортовой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В308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пгт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.Л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енино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3813СС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В275ЕН82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431412 КС2571-А1 автокран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В312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52, грузовой бортовой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В280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5465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52, грузовой бортовой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В292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5465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66, грузовой бортовой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В293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 5551, груз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амосвал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В281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17620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КАМАЗ 5320, груз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б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ортовой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В279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КАМАЗ 53213,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.ц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ист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-на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В294 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15125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МАЗ-5337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В389УЕ82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ELAZ BL-880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2933КВ82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Т-16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6952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Т-16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6951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Т-40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6950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пгт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.Л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енино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Т-40AМ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6947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Т-25А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6953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ЭО-2621В-3 (МТ3 82)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6946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 2629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6948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ЭО-2626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2902КВ82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65 (89)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ЭО 2621    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6949 KA82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пгт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.Л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енино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Филиал ГУП РК «Крымтеплокоммунэнерго» </w:t>
            </w:r>
            <w:proofErr w:type="spell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еодосия</w:t>
            </w:r>
            <w:proofErr w:type="spellEnd"/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 2629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6948 KA82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22" w:type="dxa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Керчь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 21061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Е613АУ82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OCTAVIA ELEGANCE 1.6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Е581АУ82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ЗАЗ 1102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Е582АУ82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31029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Е614АУ82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 2715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Е817АУ82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ИЖ 2715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Е816АУ82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330232-414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Е574АУ82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К583СС82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3813СС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Е687ЕО82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 3741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Е621АУ82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УАЗ-3962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К227ОК82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Е688АУ82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45022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Е690АУ82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433360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Е769АУ82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 5337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Е805АУ82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 5337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Е765АУ82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МАЗ5337 автокран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Е691АУ82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Борекс</w:t>
            </w:r>
            <w:proofErr w:type="spell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экскаватор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6641КА82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ЭО-2626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4451КВ82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ЭО-2625 экскаватор колесный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9084КА82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г. Феодосия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 ГУП РК «Крымтеплокоммунэнерго» Южнобережный, г. Алушта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ВАЗ 21043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В158ХН82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33023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В154ХН82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ММЗ 555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В155ХН82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В305ХН82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В304ХН82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ЗАЗ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Sens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В306ХН82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 431410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В157ХН82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10525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52-01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В156ХН82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5450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октавиа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В846ХВ82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 270520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В930ХК82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 3813СС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Е787ЕК82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ЗИЛ-130 КС-2561 Автокран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В967ХК82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колесный ЭО 2625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82КА9084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колесный ЭО 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82КВ2903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лушта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Филиал ГУП РК «Крымтеплокоммунэнерго» Южнобережный, г. Ялта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Грузовой бортовой  ГАЗ 2824RC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Е448НО82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бортовой ГАЗ-33023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в609хн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бортовой ЗИЛ-130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в603хн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110,3/150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10525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Шкода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в550хн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бортовой ГАЗ-5204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в611хн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55,22/75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Легковой седан ГАЗ-2401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в610хн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Легковой седан ГАЗ-2410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в604хн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самосвал ЗИЛ ММЗ-4502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в601хн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110,3/150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фургон УАЗ-3962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в563хн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Грузовой бортовой   ГАЗ-33021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в560хн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ГАЗ-САЗ-3507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К185ОК82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Автомобиль грузовой с КМУ 3813 </w:t>
            </w: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сс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 xml:space="preserve"> Е 834 ЕК 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колесный ЭО 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2112КВ82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колесный ЭО 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2111КВ82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41D" w:rsidRPr="00CA6F11" w:rsidRDefault="0078441D" w:rsidP="00DE6E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A6F1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1D" w:rsidRPr="00CA6F11" w:rsidRDefault="0078441D" w:rsidP="00DE6EED">
            <w:pPr>
              <w:rPr>
                <w:rFonts w:eastAsia="Times New Roman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Экскаватор колесный ЭО 2626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спецтехника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82КВ2904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41D" w:rsidRPr="00CA6F11" w:rsidRDefault="0078441D" w:rsidP="00DE6E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A6F1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1D" w:rsidRPr="00CA6F11" w:rsidRDefault="0078441D" w:rsidP="00DE6EE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A6F11">
              <w:rPr>
                <w:rFonts w:eastAsia="Times New Roman"/>
                <w:color w:val="000000"/>
                <w:sz w:val="18"/>
                <w:szCs w:val="18"/>
              </w:rPr>
              <w:t>.Я</w:t>
            </w:r>
            <w:proofErr w:type="gramEnd"/>
            <w:r w:rsidRPr="00CA6F11">
              <w:rPr>
                <w:rFonts w:eastAsia="Times New Roman"/>
                <w:color w:val="000000"/>
                <w:sz w:val="18"/>
                <w:szCs w:val="18"/>
              </w:rPr>
              <w:t>лта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D" w:rsidRPr="00CA6F11" w:rsidRDefault="0078441D" w:rsidP="00DE6EE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41D" w:rsidRPr="00CA6F11" w:rsidTr="0078441D">
        <w:trPr>
          <w:gridAfter w:val="9"/>
          <w:wAfter w:w="11898" w:type="dxa"/>
          <w:trHeight w:val="300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A6F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без НДС, руб.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D" w:rsidRPr="00CA6F11" w:rsidRDefault="0078441D" w:rsidP="00DE6EED">
            <w:pPr>
              <w:suppressAutoHyphens w:val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A6F1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78441D" w:rsidRDefault="0078441D"/>
    <w:p w:rsidR="0078441D" w:rsidRDefault="0078441D"/>
    <w:p w:rsidR="0078441D" w:rsidRDefault="0078441D"/>
    <w:p w:rsidR="0078441D" w:rsidRDefault="0078441D"/>
    <w:p w:rsidR="0078441D" w:rsidRPr="0078441D" w:rsidRDefault="0078441D">
      <w:r w:rsidRPr="00225302">
        <w:rPr>
          <w:highlight w:val="cyan"/>
        </w:rPr>
        <w:t xml:space="preserve">Участник заполняет столбик данного файла № </w:t>
      </w:r>
      <w:r w:rsidRPr="003B3AB6">
        <w:rPr>
          <w:highlight w:val="cyan"/>
        </w:rPr>
        <w:t>12</w:t>
      </w:r>
      <w:r w:rsidRPr="00225302">
        <w:rPr>
          <w:highlight w:val="cyan"/>
        </w:rPr>
        <w:t xml:space="preserve"> </w:t>
      </w:r>
      <w:r w:rsidRPr="00225302">
        <w:rPr>
          <w:highlight w:val="cyan"/>
          <w:u w:val="single"/>
        </w:rPr>
        <w:t>и</w:t>
      </w:r>
      <w:r>
        <w:rPr>
          <w:u w:val="single"/>
        </w:rPr>
        <w:t xml:space="preserve"> </w:t>
      </w:r>
      <w:bookmarkStart w:id="0" w:name="_GoBack"/>
      <w:bookmarkEnd w:id="0"/>
      <w:r w:rsidRPr="00225302">
        <w:rPr>
          <w:highlight w:val="cyan"/>
          <w:u w:val="single"/>
        </w:rPr>
        <w:t xml:space="preserve">предоставляет в составе заявке в формате </w:t>
      </w:r>
      <w:r>
        <w:rPr>
          <w:highlight w:val="cyan"/>
          <w:u w:val="single"/>
          <w:lang w:val="en-US"/>
        </w:rPr>
        <w:t>doc</w:t>
      </w:r>
      <w:r w:rsidRPr="00225302">
        <w:rPr>
          <w:highlight w:val="cyan"/>
          <w:u w:val="single"/>
        </w:rPr>
        <w:t>.</w:t>
      </w:r>
    </w:p>
    <w:sectPr w:rsidR="0078441D" w:rsidRPr="0078441D" w:rsidSect="007844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136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EFD37A4"/>
    <w:multiLevelType w:val="multilevel"/>
    <w:tmpl w:val="FFFFFFFF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57841A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F7A25F2"/>
    <w:multiLevelType w:val="multilevel"/>
    <w:tmpl w:val="DBF8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">
    <w:nsid w:val="6FAE2B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DEF190A"/>
    <w:multiLevelType w:val="hybridMultilevel"/>
    <w:tmpl w:val="BE8A3BCC"/>
    <w:lvl w:ilvl="0" w:tplc="728A7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1"/>
    <w:rsid w:val="002D4999"/>
    <w:rsid w:val="00477BD1"/>
    <w:rsid w:val="0078441D"/>
    <w:rsid w:val="00C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-">
    <w:name w:val="Интернет-ссылка"/>
    <w:rsid w:val="0078441D"/>
    <w:rPr>
      <w:color w:val="0000FF"/>
      <w:u w:val="single"/>
    </w:rPr>
  </w:style>
  <w:style w:type="character" w:customStyle="1" w:styleId="a3">
    <w:name w:val="Основной текст Знак"/>
    <w:rsid w:val="0078441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apple-converted-space">
    <w:name w:val="apple-converted-space"/>
    <w:rsid w:val="0078441D"/>
    <w:rPr>
      <w:rFonts w:cs="Times New Roman"/>
    </w:rPr>
  </w:style>
  <w:style w:type="character" w:customStyle="1" w:styleId="a4">
    <w:name w:val="Абзац списка Знак"/>
    <w:locked/>
    <w:rsid w:val="0078441D"/>
    <w:rPr>
      <w:rFonts w:ascii="Times New Roman" w:hAnsi="Times New Roman"/>
      <w:sz w:val="24"/>
      <w:lang w:val="x-none" w:eastAsia="ar-SA" w:bidi="ar-SA"/>
    </w:rPr>
  </w:style>
  <w:style w:type="character" w:customStyle="1" w:styleId="Normal">
    <w:name w:val="Normal Знак"/>
    <w:link w:val="2"/>
    <w:locked/>
    <w:rsid w:val="0078441D"/>
    <w:rPr>
      <w:rFonts w:ascii="Arial" w:hAnsi="Arial"/>
      <w:sz w:val="16"/>
      <w:lang w:eastAsia="ru-RU"/>
    </w:rPr>
  </w:style>
  <w:style w:type="character" w:customStyle="1" w:styleId="ListLabel1">
    <w:name w:val="ListLabel 1"/>
    <w:rsid w:val="0078441D"/>
    <w:rPr>
      <w:sz w:val="23"/>
    </w:rPr>
  </w:style>
  <w:style w:type="paragraph" w:customStyle="1" w:styleId="a5">
    <w:name w:val="Заголовок"/>
    <w:basedOn w:val="a"/>
    <w:next w:val="a6"/>
    <w:rsid w:val="0078441D"/>
    <w:pPr>
      <w:keepNext/>
      <w:spacing w:before="240" w:after="120"/>
    </w:pPr>
    <w:rPr>
      <w:rFonts w:ascii="Liberation Sans" w:eastAsia="Times New Roman" w:hAnsi="Liberation Sans" w:cs="Mangal"/>
      <w:sz w:val="28"/>
      <w:szCs w:val="28"/>
    </w:rPr>
  </w:style>
  <w:style w:type="paragraph" w:styleId="a6">
    <w:name w:val="Body Text"/>
    <w:basedOn w:val="a"/>
    <w:link w:val="1"/>
    <w:rsid w:val="0078441D"/>
  </w:style>
  <w:style w:type="character" w:customStyle="1" w:styleId="1">
    <w:name w:val="Основной текст Знак1"/>
    <w:basedOn w:val="a0"/>
    <w:link w:val="a6"/>
    <w:rsid w:val="007844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8441D"/>
    <w:rPr>
      <w:rFonts w:cs="Mangal"/>
    </w:rPr>
  </w:style>
  <w:style w:type="paragraph" w:styleId="a8">
    <w:name w:val="caption"/>
    <w:basedOn w:val="a"/>
    <w:qFormat/>
    <w:rsid w:val="0078441D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semiHidden/>
    <w:rsid w:val="0078441D"/>
    <w:pPr>
      <w:ind w:left="240" w:hanging="240"/>
    </w:pPr>
  </w:style>
  <w:style w:type="paragraph" w:styleId="a9">
    <w:name w:val="index heading"/>
    <w:basedOn w:val="a"/>
    <w:rsid w:val="007844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78441D"/>
    <w:pPr>
      <w:suppressLineNumbers/>
    </w:pPr>
  </w:style>
  <w:style w:type="paragraph" w:customStyle="1" w:styleId="ab">
    <w:name w:val="Содержимое врезки"/>
    <w:basedOn w:val="a6"/>
    <w:rsid w:val="0078441D"/>
  </w:style>
  <w:style w:type="paragraph" w:customStyle="1" w:styleId="ListParagraph">
    <w:name w:val="List Paragraph"/>
    <w:basedOn w:val="a"/>
    <w:rsid w:val="0078441D"/>
    <w:pPr>
      <w:suppressAutoHyphens w:val="0"/>
      <w:ind w:left="720"/>
    </w:pPr>
  </w:style>
  <w:style w:type="paragraph" w:customStyle="1" w:styleId="DocumentNormal">
    <w:name w:val="DocumentNormal"/>
    <w:rsid w:val="0078441D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color w:val="00000A"/>
      <w:kern w:val="2"/>
      <w:sz w:val="20"/>
      <w:szCs w:val="20"/>
      <w:lang w:eastAsia="zh-CN"/>
    </w:rPr>
  </w:style>
  <w:style w:type="paragraph" w:customStyle="1" w:styleId="11">
    <w:name w:val="Без интервала1"/>
    <w:rsid w:val="0078441D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ru-RU"/>
    </w:rPr>
  </w:style>
  <w:style w:type="paragraph" w:customStyle="1" w:styleId="2">
    <w:name w:val="Обычный2"/>
    <w:link w:val="Normal"/>
    <w:rsid w:val="0078441D"/>
    <w:pPr>
      <w:widowControl w:val="0"/>
      <w:spacing w:after="0" w:line="240" w:lineRule="auto"/>
      <w:ind w:firstLine="180"/>
      <w:jc w:val="both"/>
    </w:pPr>
    <w:rPr>
      <w:rFonts w:ascii="Arial" w:hAnsi="Arial"/>
      <w:sz w:val="16"/>
      <w:lang w:eastAsia="ru-RU"/>
    </w:rPr>
  </w:style>
  <w:style w:type="paragraph" w:customStyle="1" w:styleId="ac">
    <w:name w:val="Заголовок таблицы"/>
    <w:basedOn w:val="aa"/>
    <w:rsid w:val="0078441D"/>
    <w:pPr>
      <w:jc w:val="center"/>
    </w:pPr>
    <w:rPr>
      <w:b/>
      <w:bCs/>
    </w:rPr>
  </w:style>
  <w:style w:type="character" w:customStyle="1" w:styleId="CharStyle9">
    <w:name w:val="CharStyle9"/>
    <w:rsid w:val="007844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eastAsia="ru" w:bidi="ru"/>
    </w:rPr>
  </w:style>
  <w:style w:type="paragraph" w:styleId="ad">
    <w:name w:val="Balloon Text"/>
    <w:basedOn w:val="a"/>
    <w:link w:val="ae"/>
    <w:uiPriority w:val="99"/>
    <w:rsid w:val="007844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8441D"/>
    <w:rPr>
      <w:rFonts w:ascii="Tahoma" w:eastAsia="Calibri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8441D"/>
  </w:style>
  <w:style w:type="paragraph" w:customStyle="1" w:styleId="ConsPlusNormal">
    <w:name w:val="ConsPlusNormal"/>
    <w:link w:val="ConsPlusNormal0"/>
    <w:rsid w:val="00784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44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4">
    <w:name w:val="iceouttxt4"/>
    <w:rsid w:val="0078441D"/>
    <w:rPr>
      <w:rFonts w:ascii="Arial" w:hAnsi="Arial" w:cs="Arial"/>
      <w:color w:val="666666"/>
      <w:sz w:val="17"/>
      <w:szCs w:val="17"/>
    </w:rPr>
  </w:style>
  <w:style w:type="paragraph" w:customStyle="1" w:styleId="xl65">
    <w:name w:val="xl65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78441D"/>
    <w:pP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8441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78441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78441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8441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78441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8">
    <w:name w:val="xl98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844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784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78441D"/>
    <w:pPr>
      <w:pBdr>
        <w:top w:val="single" w:sz="4" w:space="0" w:color="auto"/>
        <w:left w:val="single" w:sz="8" w:space="0" w:color="auto"/>
        <w:bottom w:val="single" w:sz="8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78441D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78441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7844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784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6">
    <w:name w:val="xl116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78441D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4">
    <w:name w:val="xl124"/>
    <w:basedOn w:val="a"/>
    <w:rsid w:val="0078441D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78441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styleId="af">
    <w:name w:val="Hyperlink"/>
    <w:uiPriority w:val="99"/>
    <w:unhideWhenUsed/>
    <w:rsid w:val="0078441D"/>
    <w:rPr>
      <w:color w:val="0000FF"/>
      <w:u w:val="single"/>
    </w:rPr>
  </w:style>
  <w:style w:type="character" w:styleId="af0">
    <w:name w:val="FollowedHyperlink"/>
    <w:uiPriority w:val="99"/>
    <w:unhideWhenUsed/>
    <w:rsid w:val="0078441D"/>
    <w:rPr>
      <w:color w:val="800080"/>
      <w:u w:val="single"/>
    </w:rPr>
  </w:style>
  <w:style w:type="paragraph" w:customStyle="1" w:styleId="xl63">
    <w:name w:val="xl63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-">
    <w:name w:val="Интернет-ссылка"/>
    <w:rsid w:val="0078441D"/>
    <w:rPr>
      <w:color w:val="0000FF"/>
      <w:u w:val="single"/>
    </w:rPr>
  </w:style>
  <w:style w:type="character" w:customStyle="1" w:styleId="a3">
    <w:name w:val="Основной текст Знак"/>
    <w:rsid w:val="0078441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apple-converted-space">
    <w:name w:val="apple-converted-space"/>
    <w:rsid w:val="0078441D"/>
    <w:rPr>
      <w:rFonts w:cs="Times New Roman"/>
    </w:rPr>
  </w:style>
  <w:style w:type="character" w:customStyle="1" w:styleId="a4">
    <w:name w:val="Абзац списка Знак"/>
    <w:locked/>
    <w:rsid w:val="0078441D"/>
    <w:rPr>
      <w:rFonts w:ascii="Times New Roman" w:hAnsi="Times New Roman"/>
      <w:sz w:val="24"/>
      <w:lang w:val="x-none" w:eastAsia="ar-SA" w:bidi="ar-SA"/>
    </w:rPr>
  </w:style>
  <w:style w:type="character" w:customStyle="1" w:styleId="Normal">
    <w:name w:val="Normal Знак"/>
    <w:link w:val="2"/>
    <w:locked/>
    <w:rsid w:val="0078441D"/>
    <w:rPr>
      <w:rFonts w:ascii="Arial" w:hAnsi="Arial"/>
      <w:sz w:val="16"/>
      <w:lang w:eastAsia="ru-RU"/>
    </w:rPr>
  </w:style>
  <w:style w:type="character" w:customStyle="1" w:styleId="ListLabel1">
    <w:name w:val="ListLabel 1"/>
    <w:rsid w:val="0078441D"/>
    <w:rPr>
      <w:sz w:val="23"/>
    </w:rPr>
  </w:style>
  <w:style w:type="paragraph" w:customStyle="1" w:styleId="a5">
    <w:name w:val="Заголовок"/>
    <w:basedOn w:val="a"/>
    <w:next w:val="a6"/>
    <w:rsid w:val="0078441D"/>
    <w:pPr>
      <w:keepNext/>
      <w:spacing w:before="240" w:after="120"/>
    </w:pPr>
    <w:rPr>
      <w:rFonts w:ascii="Liberation Sans" w:eastAsia="Times New Roman" w:hAnsi="Liberation Sans" w:cs="Mangal"/>
      <w:sz w:val="28"/>
      <w:szCs w:val="28"/>
    </w:rPr>
  </w:style>
  <w:style w:type="paragraph" w:styleId="a6">
    <w:name w:val="Body Text"/>
    <w:basedOn w:val="a"/>
    <w:link w:val="1"/>
    <w:rsid w:val="0078441D"/>
  </w:style>
  <w:style w:type="character" w:customStyle="1" w:styleId="1">
    <w:name w:val="Основной текст Знак1"/>
    <w:basedOn w:val="a0"/>
    <w:link w:val="a6"/>
    <w:rsid w:val="007844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"/>
    <w:basedOn w:val="a6"/>
    <w:rsid w:val="0078441D"/>
    <w:rPr>
      <w:rFonts w:cs="Mangal"/>
    </w:rPr>
  </w:style>
  <w:style w:type="paragraph" w:styleId="a8">
    <w:name w:val="caption"/>
    <w:basedOn w:val="a"/>
    <w:qFormat/>
    <w:rsid w:val="0078441D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semiHidden/>
    <w:rsid w:val="0078441D"/>
    <w:pPr>
      <w:ind w:left="240" w:hanging="240"/>
    </w:pPr>
  </w:style>
  <w:style w:type="paragraph" w:styleId="a9">
    <w:name w:val="index heading"/>
    <w:basedOn w:val="a"/>
    <w:rsid w:val="007844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78441D"/>
    <w:pPr>
      <w:suppressLineNumbers/>
    </w:pPr>
  </w:style>
  <w:style w:type="paragraph" w:customStyle="1" w:styleId="ab">
    <w:name w:val="Содержимое врезки"/>
    <w:basedOn w:val="a6"/>
    <w:rsid w:val="0078441D"/>
  </w:style>
  <w:style w:type="paragraph" w:customStyle="1" w:styleId="ListParagraph">
    <w:name w:val="List Paragraph"/>
    <w:basedOn w:val="a"/>
    <w:rsid w:val="0078441D"/>
    <w:pPr>
      <w:suppressAutoHyphens w:val="0"/>
      <w:ind w:left="720"/>
    </w:pPr>
  </w:style>
  <w:style w:type="paragraph" w:customStyle="1" w:styleId="DocumentNormal">
    <w:name w:val="DocumentNormal"/>
    <w:rsid w:val="0078441D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color w:val="00000A"/>
      <w:kern w:val="2"/>
      <w:sz w:val="20"/>
      <w:szCs w:val="20"/>
      <w:lang w:eastAsia="zh-CN"/>
    </w:rPr>
  </w:style>
  <w:style w:type="paragraph" w:customStyle="1" w:styleId="11">
    <w:name w:val="Без интервала1"/>
    <w:rsid w:val="0078441D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ru-RU"/>
    </w:rPr>
  </w:style>
  <w:style w:type="paragraph" w:customStyle="1" w:styleId="2">
    <w:name w:val="Обычный2"/>
    <w:link w:val="Normal"/>
    <w:rsid w:val="0078441D"/>
    <w:pPr>
      <w:widowControl w:val="0"/>
      <w:spacing w:after="0" w:line="240" w:lineRule="auto"/>
      <w:ind w:firstLine="180"/>
      <w:jc w:val="both"/>
    </w:pPr>
    <w:rPr>
      <w:rFonts w:ascii="Arial" w:hAnsi="Arial"/>
      <w:sz w:val="16"/>
      <w:lang w:eastAsia="ru-RU"/>
    </w:rPr>
  </w:style>
  <w:style w:type="paragraph" w:customStyle="1" w:styleId="ac">
    <w:name w:val="Заголовок таблицы"/>
    <w:basedOn w:val="aa"/>
    <w:rsid w:val="0078441D"/>
    <w:pPr>
      <w:jc w:val="center"/>
    </w:pPr>
    <w:rPr>
      <w:b/>
      <w:bCs/>
    </w:rPr>
  </w:style>
  <w:style w:type="character" w:customStyle="1" w:styleId="CharStyle9">
    <w:name w:val="CharStyle9"/>
    <w:rsid w:val="0078441D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eastAsia="ru" w:bidi="ru"/>
    </w:rPr>
  </w:style>
  <w:style w:type="paragraph" w:styleId="ad">
    <w:name w:val="Balloon Text"/>
    <w:basedOn w:val="a"/>
    <w:link w:val="ae"/>
    <w:uiPriority w:val="99"/>
    <w:rsid w:val="007844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8441D"/>
    <w:rPr>
      <w:rFonts w:ascii="Tahoma" w:eastAsia="Calibri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8441D"/>
  </w:style>
  <w:style w:type="paragraph" w:customStyle="1" w:styleId="ConsPlusNormal">
    <w:name w:val="ConsPlusNormal"/>
    <w:link w:val="ConsPlusNormal0"/>
    <w:rsid w:val="00784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44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4">
    <w:name w:val="iceouttxt4"/>
    <w:rsid w:val="0078441D"/>
    <w:rPr>
      <w:rFonts w:ascii="Arial" w:hAnsi="Arial" w:cs="Arial"/>
      <w:color w:val="666666"/>
      <w:sz w:val="17"/>
      <w:szCs w:val="17"/>
    </w:rPr>
  </w:style>
  <w:style w:type="paragraph" w:customStyle="1" w:styleId="xl65">
    <w:name w:val="xl65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78441D"/>
    <w:pP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8441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78441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78441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8441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78441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8">
    <w:name w:val="xl98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844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784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78441D"/>
    <w:pPr>
      <w:pBdr>
        <w:top w:val="single" w:sz="4" w:space="0" w:color="auto"/>
        <w:left w:val="single" w:sz="8" w:space="0" w:color="auto"/>
        <w:bottom w:val="single" w:sz="8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78441D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"/>
    <w:rsid w:val="007844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78441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7844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7844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7844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6">
    <w:name w:val="xl116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7844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784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7844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78441D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4">
    <w:name w:val="xl124"/>
    <w:basedOn w:val="a"/>
    <w:rsid w:val="0078441D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7844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8">
    <w:name w:val="xl128"/>
    <w:basedOn w:val="a"/>
    <w:rsid w:val="0078441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styleId="af">
    <w:name w:val="Hyperlink"/>
    <w:uiPriority w:val="99"/>
    <w:unhideWhenUsed/>
    <w:rsid w:val="0078441D"/>
    <w:rPr>
      <w:color w:val="0000FF"/>
      <w:u w:val="single"/>
    </w:rPr>
  </w:style>
  <w:style w:type="character" w:styleId="af0">
    <w:name w:val="FollowedHyperlink"/>
    <w:uiPriority w:val="99"/>
    <w:unhideWhenUsed/>
    <w:rsid w:val="0078441D"/>
    <w:rPr>
      <w:color w:val="800080"/>
      <w:u w:val="single"/>
    </w:rPr>
  </w:style>
  <w:style w:type="paragraph" w:customStyle="1" w:styleId="xl63">
    <w:name w:val="xl63"/>
    <w:basedOn w:val="a"/>
    <w:rsid w:val="0078441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7844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2</cp:revision>
  <dcterms:created xsi:type="dcterms:W3CDTF">2019-09-06T11:06:00Z</dcterms:created>
  <dcterms:modified xsi:type="dcterms:W3CDTF">2019-09-06T11:14:00Z</dcterms:modified>
</cp:coreProperties>
</file>